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58" w:rsidRPr="00555A1B" w:rsidRDefault="00267D06" w:rsidP="00252E58">
      <w:pPr>
        <w:rPr>
          <w:rFonts w:ascii="Chiller" w:hAnsi="Chiller"/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087B628" wp14:editId="4163E37D">
            <wp:simplePos x="0" y="0"/>
            <wp:positionH relativeFrom="margin">
              <wp:posOffset>-204952</wp:posOffset>
            </wp:positionH>
            <wp:positionV relativeFrom="paragraph">
              <wp:posOffset>-189186</wp:posOffset>
            </wp:positionV>
            <wp:extent cx="1027006" cy="804041"/>
            <wp:effectExtent l="0" t="0" r="1905" b="0"/>
            <wp:wrapNone/>
            <wp:docPr id="9" name="Picture 9" descr="http://m.c.lnkd.licdn.com/mpr/mpr/p/8/005/06c/1d3/070e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c.lnkd.licdn.com/mpr/mpr/p/8/005/06c/1d3/070ec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61" cy="80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52E58">
        <w:tab/>
      </w:r>
      <w:r w:rsidR="00252E58" w:rsidRPr="006C5B8B">
        <w:rPr>
          <w:b/>
        </w:rPr>
        <w:t xml:space="preserve">    </w:t>
      </w:r>
      <w:r w:rsidR="00252E58">
        <w:rPr>
          <w:b/>
        </w:rPr>
        <w:t xml:space="preserve">       </w:t>
      </w:r>
      <w:r>
        <w:rPr>
          <w:rFonts w:ascii="Chiller" w:hAnsi="Chiller"/>
          <w:b/>
          <w:sz w:val="96"/>
        </w:rPr>
        <w:t>Feel The Burn!</w:t>
      </w:r>
    </w:p>
    <w:p w:rsidR="006D5E97" w:rsidRPr="00DB5C6D" w:rsidRDefault="006D5E97" w:rsidP="006D5E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6F0292" wp14:editId="2BC271BC">
                <wp:simplePos x="0" y="0"/>
                <wp:positionH relativeFrom="column">
                  <wp:posOffset>3868458</wp:posOffset>
                </wp:positionH>
                <wp:positionV relativeFrom="paragraph">
                  <wp:posOffset>499650</wp:posOffset>
                </wp:positionV>
                <wp:extent cx="2538484" cy="777922"/>
                <wp:effectExtent l="0" t="0" r="0" b="31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484" cy="7779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AC3" w:rsidRPr="008A60B4" w:rsidRDefault="00AC4AC3" w:rsidP="008A60B4">
                            <w:pPr>
                              <w:rPr>
                                <w:rFonts w:ascii="Chiller" w:hAnsi="Chiller"/>
                                <w:b/>
                                <w:sz w:val="72"/>
                              </w:rPr>
                            </w:pPr>
                            <w:r w:rsidRPr="008A60B4">
                              <w:rPr>
                                <w:rFonts w:ascii="Chiller" w:hAnsi="Chiller"/>
                                <w:b/>
                                <w:sz w:val="72"/>
                              </w:rPr>
                              <w:t xml:space="preserve"># </w:t>
                            </w:r>
                            <w:proofErr w:type="gramStart"/>
                            <w:r w:rsidRPr="008A60B4">
                              <w:rPr>
                                <w:rFonts w:ascii="Chiller" w:hAnsi="Chiller"/>
                                <w:b/>
                                <w:sz w:val="72"/>
                              </w:rPr>
                              <w:t>of</w:t>
                            </w:r>
                            <w:proofErr w:type="gramEnd"/>
                            <w:r w:rsidRPr="008A60B4">
                              <w:rPr>
                                <w:rFonts w:ascii="Chiller" w:hAnsi="Chiller"/>
                                <w:b/>
                                <w:sz w:val="72"/>
                              </w:rPr>
                              <w:t xml:space="preserve"> </w:t>
                            </w:r>
                            <w:r w:rsidR="006D5E97">
                              <w:rPr>
                                <w:rFonts w:ascii="Chiller" w:hAnsi="Chiller"/>
                                <w:b/>
                                <w:sz w:val="72"/>
                              </w:rPr>
                              <w:t>Squeezes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F0292" id="_x0000_s1027" type="#_x0000_t202" style="position:absolute;margin-left:304.6pt;margin-top:39.35pt;width:199.9pt;height:6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" filled="f" stroked="f">
                <v:textbox>
                  <w:txbxContent>
                    <w:p w:rsidR="00AC4AC3" w:rsidRPr="008A60B4" w:rsidRDefault="00AC4AC3" w:rsidP="008A60B4">
                      <w:pPr>
                        <w:rPr>
                          <w:rFonts w:ascii="Chiller" w:hAnsi="Chiller"/>
                          <w:b/>
                          <w:sz w:val="72"/>
                        </w:rPr>
                      </w:pPr>
                      <w:r w:rsidRPr="008A60B4">
                        <w:rPr>
                          <w:rFonts w:ascii="Chiller" w:hAnsi="Chiller"/>
                          <w:b/>
                          <w:sz w:val="72"/>
                        </w:rPr>
                        <w:t xml:space="preserve"># </w:t>
                      </w:r>
                      <w:proofErr w:type="gramStart"/>
                      <w:r w:rsidRPr="008A60B4">
                        <w:rPr>
                          <w:rFonts w:ascii="Chiller" w:hAnsi="Chiller"/>
                          <w:b/>
                          <w:sz w:val="72"/>
                        </w:rPr>
                        <w:t>of</w:t>
                      </w:r>
                      <w:proofErr w:type="gramEnd"/>
                      <w:r w:rsidRPr="008A60B4">
                        <w:rPr>
                          <w:rFonts w:ascii="Chiller" w:hAnsi="Chiller"/>
                          <w:b/>
                          <w:sz w:val="72"/>
                        </w:rPr>
                        <w:t xml:space="preserve"> </w:t>
                      </w:r>
                      <w:r w:rsidR="006D5E97">
                        <w:rPr>
                          <w:rFonts w:ascii="Chiller" w:hAnsi="Chiller"/>
                          <w:b/>
                          <w:sz w:val="72"/>
                        </w:rPr>
                        <w:t>Squeezes</w:t>
                      </w:r>
                    </w:p>
                  </w:txbxContent>
                </v:textbox>
              </v:shape>
            </w:pict>
          </mc:Fallback>
        </mc:AlternateContent>
      </w:r>
      <w:r w:rsidR="00252E58">
        <w:t xml:space="preserve">Directions: </w:t>
      </w:r>
      <w:r>
        <w:t>Count the number of times you can squeeze the binder clip</w:t>
      </w:r>
      <w:r w:rsidR="00306805">
        <w:t xml:space="preserve"> open and closed</w:t>
      </w:r>
      <w:r w:rsidR="00267D06" w:rsidRPr="00E331AE">
        <w:t xml:space="preserve"> </w:t>
      </w:r>
      <w:r>
        <w:t xml:space="preserve">in the span of 20 seconds. Record the number of squeezes in the table below for 10 trials at 20 seconds each. </w:t>
      </w:r>
    </w:p>
    <w:tbl>
      <w:tblPr>
        <w:tblStyle w:val="TableGrid1"/>
        <w:tblpPr w:leftFromText="180" w:rightFromText="180" w:vertAnchor="text" w:horzAnchor="margin" w:tblpY="110"/>
        <w:tblOverlap w:val="never"/>
        <w:tblW w:w="10760" w:type="dxa"/>
        <w:tblLook w:val="04A0" w:firstRow="1" w:lastRow="0" w:firstColumn="1" w:lastColumn="0" w:noHBand="0" w:noVBand="1"/>
      </w:tblPr>
      <w:tblGrid>
        <w:gridCol w:w="5227"/>
        <w:gridCol w:w="5533"/>
      </w:tblGrid>
      <w:tr w:rsidR="006D5E97" w:rsidRPr="008A60B4" w:rsidTr="006D5E97">
        <w:trPr>
          <w:trHeight w:val="771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  <w:sz w:val="44"/>
              </w:rPr>
            </w:pPr>
            <w:r w:rsidRPr="008A60B4">
              <w:rPr>
                <w:noProof/>
                <w:sz w:val="44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B8EAC8B" wp14:editId="7B7E0ADD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6350</wp:posOffset>
                      </wp:positionV>
                      <wp:extent cx="2688590" cy="777875"/>
                      <wp:effectExtent l="0" t="0" r="0" b="31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777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5E97" w:rsidRPr="008A60B4" w:rsidRDefault="006D5E97" w:rsidP="006D5E97">
                                  <w:pPr>
                                    <w:jc w:val="center"/>
                                    <w:rPr>
                                      <w:rFonts w:ascii="Chiller" w:hAnsi="Chiller"/>
                                      <w:b/>
                                      <w:sz w:val="72"/>
                                    </w:rPr>
                                  </w:pPr>
                                  <w:r w:rsidRPr="008A60B4">
                                    <w:rPr>
                                      <w:rFonts w:ascii="Chiller" w:hAnsi="Chiller"/>
                                      <w:b/>
                                      <w:sz w:val="72"/>
                                    </w:rPr>
                                    <w:t>Trial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EAC8B" id="_x0000_s1028" type="#_x0000_t202" style="position:absolute;left:0;text-align:left;margin-left:26.95pt;margin-top:.5pt;width:211.7pt;height:6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" filled="f" stroked="f">
                      <v:textbox>
                        <w:txbxContent>
                          <w:p w:rsidR="006D5E97" w:rsidRPr="008A60B4" w:rsidRDefault="006D5E97" w:rsidP="006D5E97">
                            <w:pPr>
                              <w:jc w:val="center"/>
                              <w:rPr>
                                <w:rFonts w:ascii="Chiller" w:hAnsi="Chiller"/>
                                <w:b/>
                                <w:sz w:val="72"/>
                              </w:rPr>
                            </w:pPr>
                            <w:r w:rsidRPr="008A60B4">
                              <w:rPr>
                                <w:rFonts w:ascii="Chiller" w:hAnsi="Chiller"/>
                                <w:b/>
                                <w:sz w:val="72"/>
                              </w:rPr>
                              <w:t>Trial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  <w:sz w:val="44"/>
              </w:rPr>
            </w:pPr>
          </w:p>
        </w:tc>
      </w:tr>
      <w:tr w:rsidR="006D5E97" w:rsidRPr="008A60B4" w:rsidTr="006D5E97">
        <w:trPr>
          <w:trHeight w:val="478"/>
        </w:trPr>
        <w:tc>
          <w:tcPr>
            <w:tcW w:w="5227" w:type="dxa"/>
          </w:tcPr>
          <w:p w:rsidR="006D5E97" w:rsidRPr="008A60B4" w:rsidRDefault="006D5E97" w:rsidP="006D5E97">
            <w:pPr>
              <w:tabs>
                <w:tab w:val="center" w:pos="2505"/>
              </w:tabs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1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2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3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4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5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6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7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478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8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510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9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  <w:tr w:rsidR="006D5E97" w:rsidRPr="008A60B4" w:rsidTr="006D5E97">
        <w:trPr>
          <w:trHeight w:val="478"/>
        </w:trPr>
        <w:tc>
          <w:tcPr>
            <w:tcW w:w="5227" w:type="dxa"/>
          </w:tcPr>
          <w:p w:rsidR="006D5E97" w:rsidRPr="008A60B4" w:rsidRDefault="006D5E97" w:rsidP="006D5E97">
            <w:pPr>
              <w:contextualSpacing/>
              <w:jc w:val="center"/>
              <w:rPr>
                <w:rFonts w:ascii="Chiller" w:hAnsi="Chiller"/>
                <w:b/>
              </w:rPr>
            </w:pPr>
            <w:r w:rsidRPr="008A60B4">
              <w:rPr>
                <w:rFonts w:ascii="Chiller" w:hAnsi="Chiller"/>
                <w:b/>
                <w:sz w:val="44"/>
              </w:rPr>
              <w:t>10</w:t>
            </w:r>
          </w:p>
        </w:tc>
        <w:tc>
          <w:tcPr>
            <w:tcW w:w="5533" w:type="dxa"/>
          </w:tcPr>
          <w:p w:rsidR="006D5E97" w:rsidRPr="008A60B4" w:rsidRDefault="006D5E97" w:rsidP="006D5E97">
            <w:pPr>
              <w:contextualSpacing/>
            </w:pPr>
          </w:p>
        </w:tc>
      </w:tr>
    </w:tbl>
    <w:p w:rsidR="00470A29" w:rsidRDefault="00470A29" w:rsidP="00470A29">
      <w:pPr>
        <w:spacing w:line="276" w:lineRule="auto"/>
      </w:pPr>
    </w:p>
    <w:p w:rsidR="00470A29" w:rsidRPr="00470A29" w:rsidRDefault="00470A29" w:rsidP="00470A29">
      <w:pPr>
        <w:spacing w:line="276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Questions</w:t>
      </w:r>
    </w:p>
    <w:p w:rsidR="00CB65D7" w:rsidRDefault="00CB65D7" w:rsidP="00A83C2F">
      <w:pPr>
        <w:pStyle w:val="ListParagraph"/>
        <w:numPr>
          <w:ilvl w:val="0"/>
          <w:numId w:val="12"/>
        </w:numPr>
        <w:spacing w:after="0" w:line="360" w:lineRule="auto"/>
      </w:pPr>
      <w:r>
        <w:t xml:space="preserve">How many times </w:t>
      </w:r>
      <w:r w:rsidR="00AC4AC3">
        <w:t xml:space="preserve">were you able </w:t>
      </w:r>
      <w:r w:rsidR="00470A29">
        <w:t xml:space="preserve">to squeeze </w:t>
      </w:r>
      <w:r w:rsidR="00AC4AC3">
        <w:t>the binder clip?</w:t>
      </w:r>
      <w:r>
        <w:t xml:space="preserve"> </w:t>
      </w:r>
    </w:p>
    <w:p w:rsidR="00CB65D7" w:rsidRDefault="00CB65D7" w:rsidP="00A83C2F">
      <w:pPr>
        <w:pStyle w:val="ListParagraph"/>
        <w:numPr>
          <w:ilvl w:val="0"/>
          <w:numId w:val="13"/>
        </w:numPr>
        <w:spacing w:after="0" w:line="360" w:lineRule="auto"/>
      </w:pPr>
      <w:proofErr w:type="gramStart"/>
      <w:r w:rsidRPr="00CB65D7">
        <w:rPr>
          <w:b/>
        </w:rPr>
        <w:t>after</w:t>
      </w:r>
      <w:proofErr w:type="gramEnd"/>
      <w:r w:rsidRPr="00CB65D7">
        <w:rPr>
          <w:b/>
        </w:rPr>
        <w:t xml:space="preserve"> 5 trials</w:t>
      </w:r>
      <w:r>
        <w:t xml:space="preserve">? </w:t>
      </w:r>
    </w:p>
    <w:p w:rsidR="00CB65D7" w:rsidRDefault="00CB65D7" w:rsidP="00A83C2F">
      <w:pPr>
        <w:pStyle w:val="ListParagraph"/>
        <w:spacing w:after="0" w:line="360" w:lineRule="auto"/>
        <w:ind w:left="1080"/>
      </w:pPr>
    </w:p>
    <w:p w:rsidR="00CB65D7" w:rsidRDefault="00306805" w:rsidP="00A83C2F">
      <w:pPr>
        <w:pStyle w:val="ListParagraph"/>
        <w:numPr>
          <w:ilvl w:val="0"/>
          <w:numId w:val="13"/>
        </w:numPr>
        <w:spacing w:line="360" w:lineRule="auto"/>
      </w:pPr>
      <w:proofErr w:type="gramStart"/>
      <w:r>
        <w:rPr>
          <w:b/>
        </w:rPr>
        <w:t>a</w:t>
      </w:r>
      <w:r w:rsidR="00CB65D7" w:rsidRPr="00CB65D7">
        <w:rPr>
          <w:b/>
        </w:rPr>
        <w:t>fter</w:t>
      </w:r>
      <w:proofErr w:type="gramEnd"/>
      <w:r w:rsidR="00CB65D7" w:rsidRPr="00CB65D7">
        <w:rPr>
          <w:b/>
        </w:rPr>
        <w:t xml:space="preserve"> 10</w:t>
      </w:r>
      <w:r w:rsidR="00470A29">
        <w:rPr>
          <w:b/>
        </w:rPr>
        <w:t xml:space="preserve"> trials</w:t>
      </w:r>
      <w:r w:rsidR="00CB65D7">
        <w:t xml:space="preserve">? </w:t>
      </w:r>
    </w:p>
    <w:p w:rsidR="00CB65D7" w:rsidRDefault="00CB65D7" w:rsidP="00A83C2F">
      <w:pPr>
        <w:pStyle w:val="ListParagraph"/>
        <w:spacing w:line="360" w:lineRule="auto"/>
        <w:ind w:left="1080"/>
      </w:pPr>
    </w:p>
    <w:p w:rsidR="00306805" w:rsidRDefault="00CB65D7" w:rsidP="00306805">
      <w:pPr>
        <w:pStyle w:val="ListParagraph"/>
        <w:numPr>
          <w:ilvl w:val="0"/>
          <w:numId w:val="12"/>
        </w:numPr>
        <w:spacing w:line="360" w:lineRule="auto"/>
      </w:pPr>
      <w:r>
        <w:t>Why do you think there w</w:t>
      </w:r>
      <w:r w:rsidRPr="00E331AE">
        <w:t xml:space="preserve">as a difference </w:t>
      </w:r>
      <w:r>
        <w:t>in trials?</w:t>
      </w:r>
    </w:p>
    <w:p w:rsidR="00306805" w:rsidRDefault="00306805" w:rsidP="00306805">
      <w:pPr>
        <w:pStyle w:val="ListParagraph"/>
        <w:spacing w:line="360" w:lineRule="auto"/>
      </w:pPr>
    </w:p>
    <w:p w:rsidR="00470A29" w:rsidRDefault="00470A29" w:rsidP="00A83C2F">
      <w:pPr>
        <w:pStyle w:val="ListParagraph"/>
        <w:numPr>
          <w:ilvl w:val="0"/>
          <w:numId w:val="12"/>
        </w:numPr>
        <w:spacing w:line="360" w:lineRule="auto"/>
      </w:pPr>
      <w:r>
        <w:t>Which end product of fermentation caused the burning feeling in your muscles that were working hard?</w:t>
      </w:r>
    </w:p>
    <w:p w:rsidR="00A83C2F" w:rsidRDefault="00A83C2F" w:rsidP="00A83C2F">
      <w:pPr>
        <w:pStyle w:val="ListParagraph"/>
        <w:spacing w:line="360" w:lineRule="auto"/>
      </w:pPr>
    </w:p>
    <w:p w:rsidR="00A83C2F" w:rsidRDefault="00A83C2F" w:rsidP="00A83C2F">
      <w:pPr>
        <w:pStyle w:val="ListParagraph"/>
        <w:numPr>
          <w:ilvl w:val="0"/>
          <w:numId w:val="12"/>
        </w:numPr>
        <w:spacing w:line="360" w:lineRule="auto"/>
      </w:pPr>
      <w:r>
        <w:t xml:space="preserve">During this exercise, your muscles generated ATP through which process?  </w:t>
      </w:r>
    </w:p>
    <w:p w:rsidR="00306805" w:rsidRDefault="00306805" w:rsidP="00306805">
      <w:pPr>
        <w:pStyle w:val="ListParagraph"/>
      </w:pPr>
    </w:p>
    <w:p w:rsidR="00306805" w:rsidRPr="006A19B9" w:rsidRDefault="00306805" w:rsidP="00556E0D">
      <w:pPr>
        <w:pStyle w:val="ListParagraph"/>
        <w:numPr>
          <w:ilvl w:val="0"/>
          <w:numId w:val="12"/>
        </w:numPr>
        <w:spacing w:line="360" w:lineRule="auto"/>
      </w:pPr>
      <w:r>
        <w:t>Which would synthesize more energy, cells carrying aerobic cellular respiration or cells respiring anaerobically?</w:t>
      </w:r>
      <w:r w:rsidR="00BF1EBE">
        <w:t xml:space="preserve"> Why?</w:t>
      </w:r>
      <w:r>
        <w:t xml:space="preserve"> </w:t>
      </w:r>
    </w:p>
    <w:sectPr w:rsidR="00306805" w:rsidRPr="006A19B9" w:rsidSect="00C028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6779"/>
    <w:multiLevelType w:val="hybridMultilevel"/>
    <w:tmpl w:val="B3EA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7A9"/>
    <w:multiLevelType w:val="hybridMultilevel"/>
    <w:tmpl w:val="D3AE5F2E"/>
    <w:lvl w:ilvl="0" w:tplc="442A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E6602"/>
    <w:multiLevelType w:val="hybridMultilevel"/>
    <w:tmpl w:val="3D3A64EC"/>
    <w:lvl w:ilvl="0" w:tplc="D5A86A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1634"/>
    <w:multiLevelType w:val="hybridMultilevel"/>
    <w:tmpl w:val="D166B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86245"/>
    <w:multiLevelType w:val="hybridMultilevel"/>
    <w:tmpl w:val="3E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09D"/>
    <w:multiLevelType w:val="hybridMultilevel"/>
    <w:tmpl w:val="6FA48608"/>
    <w:lvl w:ilvl="0" w:tplc="194CE7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49278F"/>
    <w:multiLevelType w:val="hybridMultilevel"/>
    <w:tmpl w:val="94261AB0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E46031"/>
    <w:multiLevelType w:val="hybridMultilevel"/>
    <w:tmpl w:val="F4B66E0E"/>
    <w:lvl w:ilvl="0" w:tplc="442A53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B3F22"/>
    <w:multiLevelType w:val="hybridMultilevel"/>
    <w:tmpl w:val="53FC7D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6E0FF8"/>
    <w:multiLevelType w:val="hybridMultilevel"/>
    <w:tmpl w:val="E4867532"/>
    <w:lvl w:ilvl="0" w:tplc="442A5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7000C"/>
    <w:multiLevelType w:val="hybridMultilevel"/>
    <w:tmpl w:val="00726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05A72"/>
    <w:multiLevelType w:val="hybridMultilevel"/>
    <w:tmpl w:val="71F8C6BA"/>
    <w:lvl w:ilvl="0" w:tplc="442A5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A5620A"/>
    <w:multiLevelType w:val="hybridMultilevel"/>
    <w:tmpl w:val="77CC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B"/>
    <w:rsid w:val="00064FDD"/>
    <w:rsid w:val="000C464C"/>
    <w:rsid w:val="001E6B85"/>
    <w:rsid w:val="00230DE2"/>
    <w:rsid w:val="00252E58"/>
    <w:rsid w:val="00267D06"/>
    <w:rsid w:val="00306805"/>
    <w:rsid w:val="003C7658"/>
    <w:rsid w:val="00470A29"/>
    <w:rsid w:val="004F3920"/>
    <w:rsid w:val="00555A1B"/>
    <w:rsid w:val="00556E0D"/>
    <w:rsid w:val="006478FC"/>
    <w:rsid w:val="006A19B9"/>
    <w:rsid w:val="006B78BF"/>
    <w:rsid w:val="006C5B8B"/>
    <w:rsid w:val="006D5E97"/>
    <w:rsid w:val="006E47A4"/>
    <w:rsid w:val="00832F7F"/>
    <w:rsid w:val="008A60B4"/>
    <w:rsid w:val="0090541D"/>
    <w:rsid w:val="00A44BBB"/>
    <w:rsid w:val="00A83C2F"/>
    <w:rsid w:val="00AC4AC3"/>
    <w:rsid w:val="00AE1723"/>
    <w:rsid w:val="00B620CA"/>
    <w:rsid w:val="00BF1EBE"/>
    <w:rsid w:val="00C0284B"/>
    <w:rsid w:val="00CB65D7"/>
    <w:rsid w:val="00D04C8F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7E21E-B9E6-47DF-B46C-F6FD5880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84B"/>
    <w:pPr>
      <w:ind w:left="720"/>
      <w:contextualSpacing/>
    </w:pPr>
  </w:style>
  <w:style w:type="table" w:styleId="TableGrid">
    <w:name w:val="Table Grid"/>
    <w:basedOn w:val="TableNormal"/>
    <w:uiPriority w:val="39"/>
    <w:rsid w:val="006A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6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</dc:creator>
  <cp:keywords/>
  <dc:description/>
  <cp:lastModifiedBy>Sanchez, Tiffany C</cp:lastModifiedBy>
  <cp:revision>10</cp:revision>
  <cp:lastPrinted>2014-10-20T21:19:00Z</cp:lastPrinted>
  <dcterms:created xsi:type="dcterms:W3CDTF">2014-10-19T21:47:00Z</dcterms:created>
  <dcterms:modified xsi:type="dcterms:W3CDTF">2016-10-04T18:43:00Z</dcterms:modified>
</cp:coreProperties>
</file>